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BD" w:rsidRPr="008711CD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47132C" w:rsidRPr="008711CD">
        <w:rPr>
          <w:rFonts w:ascii="Times New Roman" w:hAnsi="Times New Roman" w:cs="Times New Roman"/>
          <w:b/>
          <w:sz w:val="24"/>
          <w:szCs w:val="24"/>
        </w:rPr>
        <w:t>О</w:t>
      </w:r>
      <w:r w:rsidRPr="008711CD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F86836">
        <w:rPr>
          <w:rFonts w:ascii="Times New Roman" w:hAnsi="Times New Roman" w:cs="Times New Roman"/>
          <w:sz w:val="24"/>
          <w:szCs w:val="24"/>
        </w:rPr>
        <w:t>у</w:t>
      </w:r>
      <w:r w:rsidR="009050C7" w:rsidRPr="008711CD">
        <w:rPr>
          <w:rFonts w:ascii="Times New Roman" w:hAnsi="Times New Roman" w:cs="Times New Roman"/>
          <w:sz w:val="24"/>
          <w:szCs w:val="24"/>
        </w:rPr>
        <w:t>слуг по сопровождению программного модуля «Аналитическое управле</w:t>
      </w:r>
      <w:r w:rsidR="0001559D">
        <w:rPr>
          <w:rFonts w:ascii="Times New Roman" w:hAnsi="Times New Roman" w:cs="Times New Roman"/>
          <w:sz w:val="24"/>
          <w:szCs w:val="24"/>
        </w:rPr>
        <w:t xml:space="preserve">ние ТЭП» информационной системы </w:t>
      </w:r>
      <w:r w:rsidR="009050C7" w:rsidRPr="008711CD">
        <w:rPr>
          <w:rFonts w:ascii="Times New Roman" w:hAnsi="Times New Roman" w:cs="Times New Roman"/>
          <w:sz w:val="24"/>
          <w:szCs w:val="24"/>
        </w:rPr>
        <w:t>расчетов ТЭП (технико-экономические показатели) для ПТО (производственно-технический отдел) ТЭЦ ОАО «ТГК-1»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9050C7" w:rsidRPr="008711CD">
        <w:rPr>
          <w:rFonts w:ascii="Times New Roman" w:hAnsi="Times New Roman" w:cs="Times New Roman"/>
          <w:sz w:val="24"/>
          <w:szCs w:val="24"/>
        </w:rPr>
        <w:t xml:space="preserve"> 1090/7.46-1170</w:t>
      </w:r>
      <w:r w:rsidRPr="008711CD">
        <w:rPr>
          <w:rFonts w:ascii="Times New Roman" w:hAnsi="Times New Roman" w:cs="Times New Roman"/>
          <w:sz w:val="24"/>
          <w:szCs w:val="24"/>
        </w:rPr>
        <w:t>)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845BD" w:rsidRPr="008711CD" w:rsidTr="008A7D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711CD" w:rsidRDefault="003845BD" w:rsidP="008A7DF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C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711CD" w:rsidRDefault="009050C7" w:rsidP="008A7DF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CD">
              <w:rPr>
                <w:rFonts w:ascii="Times New Roman" w:hAnsi="Times New Roman" w:cs="Times New Roman"/>
                <w:sz w:val="24"/>
                <w:szCs w:val="24"/>
              </w:rPr>
              <w:t>72.6</w:t>
            </w:r>
          </w:p>
        </w:tc>
      </w:tr>
      <w:tr w:rsidR="003845BD" w:rsidRPr="008711CD" w:rsidTr="008A7D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711CD" w:rsidRDefault="003845BD" w:rsidP="008A7DF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CD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711CD" w:rsidRDefault="005F4AE8" w:rsidP="008A7DF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CD">
              <w:rPr>
                <w:rFonts w:ascii="Times New Roman" w:hAnsi="Times New Roman" w:cs="Times New Roman"/>
                <w:sz w:val="24"/>
                <w:szCs w:val="24"/>
              </w:rPr>
              <w:t>7290000</w:t>
            </w:r>
          </w:p>
        </w:tc>
      </w:tr>
    </w:tbl>
    <w:p w:rsidR="003845BD" w:rsidRPr="008711C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711CD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9343C1" w:rsidRPr="008711C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3845BD" w:rsidRPr="008711CD" w:rsidRDefault="009343C1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  <w:u w:val="single"/>
        </w:rPr>
        <w:t>ОАО «ТГК-1»</w:t>
      </w:r>
      <w:r w:rsidR="00231BB1" w:rsidRPr="00051E97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8711CD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пр. Добролюбова, 16, корп.2, литера</w:t>
      </w:r>
      <w:r w:rsidR="0047132C" w:rsidRPr="008711CD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8711CD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А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i/>
          <w:sz w:val="16"/>
          <w:szCs w:val="16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  <w:r w:rsidR="005F4AE8" w:rsidRPr="0001559D">
        <w:rPr>
          <w:rFonts w:ascii="Times New Roman" w:hAnsi="Times New Roman" w:cs="Times New Roman"/>
          <w:sz w:val="24"/>
          <w:szCs w:val="24"/>
          <w:highlight w:val="yellow"/>
        </w:rPr>
        <w:t xml:space="preserve">ведущий специалист Тарасова Марина, </w:t>
      </w:r>
      <w:r w:rsidR="0001559D">
        <w:rPr>
          <w:rFonts w:ascii="Times New Roman" w:hAnsi="Times New Roman" w:cs="Times New Roman"/>
          <w:sz w:val="24"/>
          <w:szCs w:val="24"/>
          <w:highlight w:val="yellow"/>
        </w:rPr>
        <w:t>(812</w:t>
      </w:r>
      <w:bookmarkStart w:id="0" w:name="_GoBack"/>
      <w:bookmarkEnd w:id="0"/>
      <w:r w:rsidR="0001559D">
        <w:rPr>
          <w:rFonts w:ascii="Times New Roman" w:hAnsi="Times New Roman" w:cs="Times New Roman"/>
          <w:sz w:val="24"/>
          <w:szCs w:val="24"/>
          <w:highlight w:val="yellow"/>
        </w:rPr>
        <w:t xml:space="preserve">) </w:t>
      </w:r>
      <w:r w:rsidR="005F4AE8" w:rsidRPr="0001559D">
        <w:rPr>
          <w:rFonts w:ascii="Times New Roman" w:hAnsi="Times New Roman" w:cs="Times New Roman"/>
          <w:sz w:val="24"/>
          <w:szCs w:val="24"/>
          <w:highlight w:val="yellow"/>
        </w:rPr>
        <w:t>901-32-69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3845BD" w:rsidRPr="008711CD" w:rsidRDefault="003845BD" w:rsidP="0047132C">
      <w:pPr>
        <w:widowControl/>
        <w:tabs>
          <w:tab w:val="right" w:pos="3544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Начало</w:t>
      </w:r>
      <w:r w:rsidR="0047132C" w:rsidRPr="008711CD">
        <w:rPr>
          <w:rFonts w:ascii="Times New Roman" w:hAnsi="Times New Roman" w:cs="Times New Roman"/>
          <w:sz w:val="24"/>
          <w:szCs w:val="24"/>
        </w:rPr>
        <w:tab/>
      </w:r>
      <w:r w:rsidR="005F4AE8" w:rsidRPr="008711CD">
        <w:rPr>
          <w:rFonts w:ascii="Times New Roman" w:hAnsi="Times New Roman" w:cs="Times New Roman"/>
          <w:sz w:val="24"/>
          <w:szCs w:val="24"/>
        </w:rPr>
        <w:t>январь</w:t>
      </w:r>
      <w:r w:rsidRPr="008711CD">
        <w:rPr>
          <w:rFonts w:ascii="Times New Roman" w:hAnsi="Times New Roman" w:cs="Times New Roman"/>
          <w:sz w:val="24"/>
          <w:szCs w:val="24"/>
        </w:rPr>
        <w:t xml:space="preserve"> 201</w:t>
      </w:r>
      <w:r w:rsidR="005F4AE8" w:rsidRPr="008711CD">
        <w:rPr>
          <w:rFonts w:ascii="Times New Roman" w:hAnsi="Times New Roman" w:cs="Times New Roman"/>
          <w:sz w:val="24"/>
          <w:szCs w:val="24"/>
        </w:rPr>
        <w:t>4</w:t>
      </w:r>
      <w:r w:rsidRPr="008711C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8711CD" w:rsidRDefault="003845BD" w:rsidP="0047132C">
      <w:pPr>
        <w:widowControl/>
        <w:tabs>
          <w:tab w:val="right" w:pos="3544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Окончание</w:t>
      </w:r>
      <w:r w:rsidR="0047132C" w:rsidRPr="008711CD">
        <w:rPr>
          <w:rFonts w:ascii="Times New Roman" w:hAnsi="Times New Roman" w:cs="Times New Roman"/>
          <w:sz w:val="24"/>
          <w:szCs w:val="24"/>
        </w:rPr>
        <w:tab/>
      </w:r>
      <w:r w:rsidR="005F4AE8" w:rsidRPr="008711CD">
        <w:rPr>
          <w:rFonts w:ascii="Times New Roman" w:hAnsi="Times New Roman" w:cs="Times New Roman"/>
          <w:sz w:val="24"/>
          <w:szCs w:val="24"/>
        </w:rPr>
        <w:t>декабрь</w:t>
      </w:r>
      <w:r w:rsidRPr="008711CD">
        <w:rPr>
          <w:rFonts w:ascii="Times New Roman" w:hAnsi="Times New Roman" w:cs="Times New Roman"/>
          <w:sz w:val="24"/>
          <w:szCs w:val="24"/>
        </w:rPr>
        <w:t xml:space="preserve"> 201</w:t>
      </w:r>
      <w:r w:rsidR="005F4AE8" w:rsidRPr="008711CD">
        <w:rPr>
          <w:rFonts w:ascii="Times New Roman" w:hAnsi="Times New Roman" w:cs="Times New Roman"/>
          <w:sz w:val="24"/>
          <w:szCs w:val="24"/>
        </w:rPr>
        <w:t>4</w:t>
      </w:r>
      <w:r w:rsidRPr="008711C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F4AE8" w:rsidRPr="008711CD" w:rsidRDefault="003845BD" w:rsidP="005F4AE8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5F4AE8" w:rsidRPr="008711CD" w:rsidRDefault="005F4AE8" w:rsidP="005F4AE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•</w:t>
      </w:r>
      <w:r w:rsidRPr="008711CD">
        <w:rPr>
          <w:rFonts w:ascii="Times New Roman" w:hAnsi="Times New Roman" w:cs="Times New Roman"/>
          <w:sz w:val="24"/>
          <w:szCs w:val="24"/>
        </w:rPr>
        <w:tab/>
        <w:t>Обеспечение бесперебойной работы ПМ «Аналитическое управление ТЭП»</w:t>
      </w:r>
    </w:p>
    <w:p w:rsidR="003845BD" w:rsidRPr="008711CD" w:rsidRDefault="005F4AE8" w:rsidP="005F4AE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•</w:t>
      </w:r>
      <w:r w:rsidRPr="008711CD">
        <w:rPr>
          <w:rFonts w:ascii="Times New Roman" w:hAnsi="Times New Roman" w:cs="Times New Roman"/>
          <w:sz w:val="24"/>
          <w:szCs w:val="24"/>
        </w:rPr>
        <w:tab/>
        <w:t>Обеспечение доработки, в рамках существующего объёма функционала ПМ «Аналитическое управление ТЭП» в случае необходимости изменения поддерживаемых или новых бизнес процессов.</w:t>
      </w:r>
    </w:p>
    <w:p w:rsidR="003845BD" w:rsidRPr="008711CD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3845BD" w:rsidRPr="008711CD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5F4AE8" w:rsidRPr="008711CD">
        <w:rPr>
          <w:rFonts w:ascii="Times New Roman" w:hAnsi="Times New Roman" w:cs="Times New Roman"/>
          <w:b/>
          <w:sz w:val="24"/>
          <w:szCs w:val="24"/>
        </w:rPr>
        <w:t>–</w:t>
      </w:r>
      <w:r w:rsidR="005F4AE8" w:rsidRPr="008711CD">
        <w:rPr>
          <w:rFonts w:ascii="Times New Roman" w:hAnsi="Times New Roman" w:cs="Times New Roman"/>
          <w:sz w:val="24"/>
          <w:szCs w:val="24"/>
        </w:rPr>
        <w:t>1 500</w:t>
      </w:r>
      <w:r w:rsidRPr="008711CD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711CD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F4AE8" w:rsidRPr="008711CD" w:rsidRDefault="003845BD" w:rsidP="005F4AE8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</w:rPr>
        <w:t>Цель выполнения работ (услуг):</w:t>
      </w:r>
    </w:p>
    <w:p w:rsidR="005F4AE8" w:rsidRPr="008711CD" w:rsidRDefault="005F4AE8" w:rsidP="005F4AE8">
      <w:pPr>
        <w:widowControl/>
        <w:suppressAutoHyphens/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1.1.Обеспечение актуальной информации по основным характеристикам работы ТЭЦ</w:t>
      </w:r>
    </w:p>
    <w:p w:rsidR="003845BD" w:rsidRPr="008711CD" w:rsidRDefault="005F4AE8" w:rsidP="005F4AE8">
      <w:pPr>
        <w:widowControl/>
        <w:suppressAutoHyphens/>
        <w:autoSpaceDE/>
        <w:autoSpaceDN/>
        <w:adjustRightInd/>
        <w:ind w:left="720"/>
        <w:rPr>
          <w:rFonts w:ascii="Times New Roman" w:hAnsi="Times New Roman" w:cs="Times New Roman"/>
          <w:b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1.2. Сокращение трудозатрат на анализ основных ТЭП, формирование отчетности для контролирующих организаций.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6DF" w:rsidRPr="008711CD" w:rsidRDefault="003845BD" w:rsidP="000302AA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</w:t>
      </w:r>
      <w:r w:rsidR="008F05AD" w:rsidRPr="008711CD">
        <w:rPr>
          <w:rFonts w:ascii="Times New Roman" w:hAnsi="Times New Roman" w:cs="Times New Roman"/>
          <w:b/>
          <w:sz w:val="24"/>
          <w:szCs w:val="24"/>
        </w:rPr>
        <w:t>услуги</w:t>
      </w:r>
      <w:r w:rsidRPr="008711CD">
        <w:rPr>
          <w:rFonts w:ascii="Times New Roman" w:hAnsi="Times New Roman" w:cs="Times New Roman"/>
          <w:b/>
          <w:sz w:val="24"/>
          <w:szCs w:val="24"/>
        </w:rPr>
        <w:t>:</w:t>
      </w:r>
      <w:r w:rsidR="0047132C" w:rsidRPr="008711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56DF" w:rsidRPr="008711CD" w:rsidRDefault="001B14E9" w:rsidP="00DD56DF">
      <w:pPr>
        <w:widowControl/>
        <w:suppressAutoHyphens/>
        <w:autoSpaceDE/>
        <w:autoSpaceDN/>
        <w:adjustRightInd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="009343C1" w:rsidRPr="008711CD">
        <w:rPr>
          <w:rFonts w:ascii="Times New Roman" w:hAnsi="Times New Roman" w:cs="Times New Roman"/>
          <w:sz w:val="24"/>
          <w:szCs w:val="24"/>
        </w:rPr>
        <w:t>Оказание</w:t>
      </w:r>
      <w:r w:rsidR="00B97D6C" w:rsidRPr="008711CD">
        <w:rPr>
          <w:rFonts w:ascii="Times New Roman" w:hAnsi="Times New Roman" w:cs="Times New Roman"/>
          <w:sz w:val="24"/>
          <w:szCs w:val="24"/>
        </w:rPr>
        <w:t xml:space="preserve"> услуг сопровождения программного</w:t>
      </w:r>
      <w:r w:rsidR="009343C1" w:rsidRPr="008711CD">
        <w:rPr>
          <w:rFonts w:ascii="Times New Roman" w:hAnsi="Times New Roman" w:cs="Times New Roman"/>
          <w:sz w:val="24"/>
          <w:szCs w:val="24"/>
        </w:rPr>
        <w:t xml:space="preserve"> </w:t>
      </w:r>
      <w:r w:rsidR="00B97D6C" w:rsidRPr="008711CD">
        <w:rPr>
          <w:rFonts w:ascii="Times New Roman" w:hAnsi="Times New Roman" w:cs="Times New Roman"/>
          <w:sz w:val="24"/>
          <w:szCs w:val="24"/>
        </w:rPr>
        <w:t>модуля «Аналитическое управление ТЭП»</w:t>
      </w:r>
      <w:r w:rsidR="009343C1" w:rsidRPr="008711CD">
        <w:rPr>
          <w:rFonts w:ascii="Times New Roman" w:hAnsi="Times New Roman" w:cs="Times New Roman"/>
          <w:sz w:val="24"/>
          <w:szCs w:val="24"/>
        </w:rPr>
        <w:t xml:space="preserve">. Поддержка работоспособности </w:t>
      </w:r>
      <w:r w:rsidR="00B97D6C" w:rsidRPr="008711CD">
        <w:rPr>
          <w:rFonts w:ascii="Times New Roman" w:hAnsi="Times New Roman" w:cs="Times New Roman"/>
          <w:sz w:val="24"/>
          <w:szCs w:val="24"/>
        </w:rPr>
        <w:t>ПМ</w:t>
      </w:r>
      <w:r w:rsidR="009343C1" w:rsidRPr="008711CD">
        <w:rPr>
          <w:rFonts w:ascii="Times New Roman" w:hAnsi="Times New Roman" w:cs="Times New Roman"/>
          <w:sz w:val="24"/>
          <w:szCs w:val="24"/>
        </w:rPr>
        <w:t xml:space="preserve">, поддержка пользователей. </w:t>
      </w:r>
    </w:p>
    <w:p w:rsidR="000302AA" w:rsidRPr="001B14E9" w:rsidRDefault="009343C1" w:rsidP="00DD56DF">
      <w:pPr>
        <w:widowControl/>
        <w:suppressAutoHyphens/>
        <w:autoSpaceDE/>
        <w:autoSpaceDN/>
        <w:adjustRightInd/>
        <w:ind w:left="708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 xml:space="preserve">Выполнение регламентных работ по обеспечению бесперебойности работы </w:t>
      </w:r>
      <w:r w:rsidR="00B97D6C" w:rsidRPr="008711CD">
        <w:rPr>
          <w:rFonts w:ascii="Times New Roman" w:hAnsi="Times New Roman" w:cs="Times New Roman"/>
          <w:sz w:val="24"/>
          <w:szCs w:val="24"/>
        </w:rPr>
        <w:t>ПМ «Аналитическое управление ТЭП»</w:t>
      </w:r>
      <w:r w:rsidR="001B14E9" w:rsidRPr="001B14E9">
        <w:rPr>
          <w:rFonts w:ascii="Times New Roman" w:hAnsi="Times New Roman" w:cs="Times New Roman"/>
          <w:sz w:val="24"/>
          <w:szCs w:val="24"/>
        </w:rPr>
        <w:t>/</w:t>
      </w:r>
      <w:r w:rsidR="001B14E9">
        <w:rPr>
          <w:rFonts w:ascii="Times New Roman" w:hAnsi="Times New Roman" w:cs="Times New Roman"/>
          <w:sz w:val="24"/>
          <w:szCs w:val="24"/>
        </w:rPr>
        <w:br/>
        <w:t>2.2 Допуск на СРО не требуется</w:t>
      </w:r>
    </w:p>
    <w:p w:rsidR="000302AA" w:rsidRPr="008711CD" w:rsidRDefault="000302AA" w:rsidP="000302AA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0302AA" w:rsidRPr="008711CD" w:rsidRDefault="003845BD" w:rsidP="000302AA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BD7DA2" w:rsidRPr="008711CD" w:rsidRDefault="003845BD" w:rsidP="00BD7DA2">
      <w:pPr>
        <w:pStyle w:val="a3"/>
        <w:numPr>
          <w:ilvl w:val="1"/>
          <w:numId w:val="18"/>
        </w:numPr>
        <w:suppressAutoHyphens/>
        <w:rPr>
          <w:rFonts w:ascii="Times New Roman" w:hAnsi="Times New Roman" w:cs="Arial"/>
          <w:sz w:val="24"/>
          <w:szCs w:val="24"/>
        </w:rPr>
      </w:pPr>
      <w:r w:rsidRPr="008711CD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BD7DA2" w:rsidRPr="008711CD" w:rsidRDefault="00BD7DA2" w:rsidP="00BD7DA2">
      <w:pPr>
        <w:pStyle w:val="a3"/>
        <w:numPr>
          <w:ilvl w:val="2"/>
          <w:numId w:val="18"/>
        </w:numPr>
        <w:suppressAutoHyphens/>
        <w:rPr>
          <w:rFonts w:ascii="Times New Roman" w:hAnsi="Times New Roman" w:cs="Arial"/>
          <w:sz w:val="24"/>
          <w:szCs w:val="24"/>
        </w:rPr>
      </w:pPr>
      <w:r w:rsidRPr="008711CD">
        <w:rPr>
          <w:rFonts w:ascii="Times New Roman" w:hAnsi="Times New Roman"/>
          <w:sz w:val="24"/>
          <w:szCs w:val="24"/>
        </w:rPr>
        <w:t>Н</w:t>
      </w:r>
      <w:r w:rsidR="009343C1" w:rsidRPr="008711CD">
        <w:rPr>
          <w:rFonts w:ascii="Times New Roman" w:hAnsi="Times New Roman"/>
          <w:sz w:val="24"/>
          <w:szCs w:val="24"/>
        </w:rPr>
        <w:t>аличие опыта внедрения и сопровождени</w:t>
      </w:r>
      <w:r w:rsidRPr="008711CD">
        <w:rPr>
          <w:rFonts w:ascii="Times New Roman" w:hAnsi="Times New Roman"/>
          <w:sz w:val="24"/>
          <w:szCs w:val="24"/>
        </w:rPr>
        <w:t>я программных систем в ОАО ТГК</w:t>
      </w:r>
    </w:p>
    <w:p w:rsidR="00B26B54" w:rsidRPr="008711CD" w:rsidRDefault="009343C1" w:rsidP="00B26B54">
      <w:pPr>
        <w:pStyle w:val="a3"/>
        <w:numPr>
          <w:ilvl w:val="2"/>
          <w:numId w:val="18"/>
        </w:numPr>
        <w:suppressAutoHyphens/>
        <w:rPr>
          <w:rFonts w:ascii="Times New Roman" w:hAnsi="Times New Roman" w:cs="Arial"/>
          <w:sz w:val="24"/>
          <w:szCs w:val="24"/>
        </w:rPr>
      </w:pPr>
      <w:r w:rsidRPr="008711CD">
        <w:rPr>
          <w:rFonts w:ascii="Times New Roman" w:hAnsi="Times New Roman" w:cs="Arial"/>
          <w:sz w:val="24"/>
          <w:szCs w:val="24"/>
        </w:rPr>
        <w:lastRenderedPageBreak/>
        <w:t>Нал</w:t>
      </w:r>
      <w:r w:rsidR="00BD7DA2" w:rsidRPr="008711CD">
        <w:rPr>
          <w:rFonts w:ascii="Times New Roman" w:hAnsi="Times New Roman" w:cs="Arial"/>
          <w:sz w:val="24"/>
          <w:szCs w:val="24"/>
        </w:rPr>
        <w:t>ичие в штате сотрудников</w:t>
      </w:r>
      <w:r w:rsidR="00B26B54" w:rsidRPr="008711CD">
        <w:rPr>
          <w:rFonts w:ascii="Times New Roman" w:hAnsi="Times New Roman" w:cs="Arial"/>
          <w:sz w:val="24"/>
          <w:szCs w:val="24"/>
        </w:rPr>
        <w:t>,</w:t>
      </w:r>
      <w:r w:rsidR="00BD7DA2" w:rsidRPr="008711CD">
        <w:rPr>
          <w:rFonts w:ascii="Times New Roman" w:hAnsi="Times New Roman" w:cs="Arial"/>
          <w:sz w:val="24"/>
          <w:szCs w:val="24"/>
        </w:rPr>
        <w:t xml:space="preserve"> имеющих</w:t>
      </w:r>
      <w:r w:rsidRPr="008711CD">
        <w:rPr>
          <w:rFonts w:ascii="Times New Roman" w:hAnsi="Times New Roman" w:cs="Arial"/>
          <w:sz w:val="24"/>
          <w:szCs w:val="24"/>
        </w:rPr>
        <w:t xml:space="preserve"> навыки работы с програмными системами генерирующих предприятий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11CD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8711CD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Указываются общие требования Заказчика к подрядной организации: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3.2.1.1. Необходимый опыт работы/оказания услуг;</w:t>
      </w:r>
    </w:p>
    <w:p w:rsidR="003845BD" w:rsidRPr="008711CD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3.2.1.</w:t>
      </w:r>
      <w:r w:rsidR="008F05AD" w:rsidRPr="008711CD">
        <w:rPr>
          <w:rFonts w:ascii="Times New Roman" w:hAnsi="Times New Roman" w:cs="Times New Roman"/>
          <w:sz w:val="24"/>
          <w:szCs w:val="24"/>
        </w:rPr>
        <w:t>2</w:t>
      </w:r>
      <w:r w:rsidRPr="008711CD">
        <w:rPr>
          <w:rFonts w:ascii="Times New Roman" w:hAnsi="Times New Roman" w:cs="Times New Roman"/>
          <w:sz w:val="24"/>
          <w:szCs w:val="24"/>
        </w:rPr>
        <w:t>. Обеспечить соответствие сметной документации требованиям системы        ценообразования, принятой в ОАО «ТГК-1»;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3.2.1.</w:t>
      </w:r>
      <w:r w:rsidR="008F05AD" w:rsidRPr="008711CD">
        <w:rPr>
          <w:rFonts w:ascii="Times New Roman" w:hAnsi="Times New Roman" w:cs="Times New Roman"/>
          <w:sz w:val="24"/>
          <w:szCs w:val="24"/>
        </w:rPr>
        <w:t>3</w:t>
      </w:r>
      <w:r w:rsidRPr="008711CD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8711CD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8711CD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 xml:space="preserve">3.2.2.1 </w:t>
      </w:r>
      <w:r w:rsidR="009343C1" w:rsidRPr="008711CD">
        <w:rPr>
          <w:rFonts w:ascii="Times New Roman" w:hAnsi="Times New Roman" w:cs="Times New Roman"/>
          <w:sz w:val="24"/>
          <w:szCs w:val="24"/>
        </w:rPr>
        <w:t xml:space="preserve">наличие в штате специалистов с навыками </w:t>
      </w:r>
      <w:r w:rsidR="006B2F07" w:rsidRPr="008711CD">
        <w:rPr>
          <w:rFonts w:ascii="Times New Roman" w:hAnsi="Times New Roman" w:cs="Times New Roman"/>
          <w:sz w:val="24"/>
          <w:szCs w:val="24"/>
        </w:rPr>
        <w:t xml:space="preserve">и знанием </w:t>
      </w:r>
      <w:r w:rsidR="009343C1" w:rsidRPr="008711CD">
        <w:rPr>
          <w:rFonts w:ascii="Times New Roman" w:hAnsi="Times New Roman" w:cs="Times New Roman"/>
          <w:sz w:val="24"/>
          <w:szCs w:val="24"/>
        </w:rPr>
        <w:t xml:space="preserve">расчета технико-экономических показателей </w:t>
      </w:r>
      <w:r w:rsidR="006B2F07" w:rsidRPr="008711CD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9343C1" w:rsidRPr="008711CD">
        <w:rPr>
          <w:rFonts w:ascii="Times New Roman" w:hAnsi="Times New Roman" w:cs="Times New Roman"/>
          <w:sz w:val="24"/>
          <w:szCs w:val="24"/>
        </w:rPr>
        <w:t>ТЭЦ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8711CD" w:rsidRDefault="00B26B54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3.</w:t>
      </w:r>
      <w:r w:rsidR="003845BD" w:rsidRPr="008711CD">
        <w:rPr>
          <w:rFonts w:ascii="Times New Roman" w:hAnsi="Times New Roman" w:cs="Times New Roman"/>
          <w:sz w:val="24"/>
          <w:szCs w:val="24"/>
        </w:rPr>
        <w:t xml:space="preserve">2.2.2 </w:t>
      </w:r>
      <w:r w:rsidR="006B2F07" w:rsidRPr="008711CD">
        <w:rPr>
          <w:rFonts w:ascii="Times New Roman" w:hAnsi="Times New Roman" w:cs="Times New Roman"/>
          <w:sz w:val="24"/>
          <w:szCs w:val="24"/>
        </w:rPr>
        <w:t>наличие в штате аналитика по расчету нормативных и фактических показателей работы оборудования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8711CD" w:rsidRDefault="003845BD" w:rsidP="00F86836">
      <w:pPr>
        <w:pStyle w:val="a3"/>
        <w:numPr>
          <w:ilvl w:val="2"/>
          <w:numId w:val="19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8711CD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3845BD" w:rsidRPr="008711CD" w:rsidRDefault="003845BD" w:rsidP="003845BD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3.2.3.1.Подрядчик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:rsidR="003845BD" w:rsidRPr="008711CD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1CD">
        <w:rPr>
          <w:rFonts w:ascii="Times New Roman" w:hAnsi="Times New Roman" w:cs="Times New Roman"/>
          <w:sz w:val="24"/>
          <w:szCs w:val="24"/>
        </w:rPr>
        <w:t>3.2.3.2 Организатор конкурентной процедуры оставляет за собой право отклонить любого из предложенных Субподрядчиков.</w:t>
      </w: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8711C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Default="003845BD" w:rsidP="003845BD"/>
    <w:p w:rsidR="00E23A5D" w:rsidRDefault="00E23A5D"/>
    <w:sectPr w:rsidR="00E23A5D" w:rsidSect="000155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30FE5"/>
    <w:multiLevelType w:val="multilevel"/>
    <w:tmpl w:val="CE8A080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B83D33"/>
    <w:multiLevelType w:val="hybridMultilevel"/>
    <w:tmpl w:val="FF089760"/>
    <w:lvl w:ilvl="0" w:tplc="9D288BEE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53E98"/>
    <w:multiLevelType w:val="hybridMultilevel"/>
    <w:tmpl w:val="1E6C6E92"/>
    <w:lvl w:ilvl="0" w:tplc="5126B98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B90362"/>
    <w:multiLevelType w:val="hybridMultilevel"/>
    <w:tmpl w:val="EAF0B0C0"/>
    <w:lvl w:ilvl="0" w:tplc="9D288BEE">
      <w:start w:val="1"/>
      <w:numFmt w:val="decimal"/>
      <w:lvlText w:val="%1.1.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FE3515D"/>
    <w:multiLevelType w:val="multilevel"/>
    <w:tmpl w:val="23389F8E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eastAsia="Calibri" w:hint="default"/>
        <w:b/>
      </w:rPr>
    </w:lvl>
  </w:abstractNum>
  <w:abstractNum w:abstractNumId="6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D13972"/>
    <w:multiLevelType w:val="hybridMultilevel"/>
    <w:tmpl w:val="882A184A"/>
    <w:lvl w:ilvl="0" w:tplc="B2CE275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F566D"/>
    <w:multiLevelType w:val="hybridMultilevel"/>
    <w:tmpl w:val="A8BEF82C"/>
    <w:lvl w:ilvl="0" w:tplc="236C70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06442"/>
    <w:multiLevelType w:val="multilevel"/>
    <w:tmpl w:val="1896AC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0">
    <w:nsid w:val="4B8158E5"/>
    <w:multiLevelType w:val="hybridMultilevel"/>
    <w:tmpl w:val="B91C0694"/>
    <w:lvl w:ilvl="0" w:tplc="4D540B5E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4D540B5E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C2676"/>
    <w:multiLevelType w:val="hybridMultilevel"/>
    <w:tmpl w:val="1750A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DD77CC"/>
    <w:multiLevelType w:val="hybridMultilevel"/>
    <w:tmpl w:val="FBD48844"/>
    <w:lvl w:ilvl="0" w:tplc="E522D952">
      <w:start w:val="3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4D540B5E">
      <w:start w:val="1"/>
      <w:numFmt w:val="decimal"/>
      <w:lvlText w:val="%2.1."/>
      <w:lvlJc w:val="left"/>
      <w:pPr>
        <w:ind w:left="107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61ADE"/>
    <w:multiLevelType w:val="hybridMultilevel"/>
    <w:tmpl w:val="98D467D4"/>
    <w:lvl w:ilvl="0" w:tplc="E79CE8A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F467EE"/>
    <w:multiLevelType w:val="hybridMultilevel"/>
    <w:tmpl w:val="BD0C2CD0"/>
    <w:lvl w:ilvl="0" w:tplc="9D288BEE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2A5523"/>
    <w:multiLevelType w:val="hybridMultilevel"/>
    <w:tmpl w:val="8CCAA08A"/>
    <w:lvl w:ilvl="0" w:tplc="4D540B5E">
      <w:start w:val="1"/>
      <w:numFmt w:val="decimal"/>
      <w:lvlText w:val="%1.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F8171DA"/>
    <w:multiLevelType w:val="hybridMultilevel"/>
    <w:tmpl w:val="1CBE160C"/>
    <w:lvl w:ilvl="0" w:tplc="9D288BEE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275A2A"/>
    <w:multiLevelType w:val="hybridMultilevel"/>
    <w:tmpl w:val="83561B54"/>
    <w:lvl w:ilvl="0" w:tplc="9D288BEE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242792"/>
    <w:multiLevelType w:val="hybridMultilevel"/>
    <w:tmpl w:val="9A1C9406"/>
    <w:lvl w:ilvl="0" w:tplc="9D288BEE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14"/>
  </w:num>
  <w:num w:numId="5">
    <w:abstractNumId w:val="17"/>
  </w:num>
  <w:num w:numId="6">
    <w:abstractNumId w:val="16"/>
  </w:num>
  <w:num w:numId="7">
    <w:abstractNumId w:val="7"/>
  </w:num>
  <w:num w:numId="8">
    <w:abstractNumId w:val="2"/>
  </w:num>
  <w:num w:numId="9">
    <w:abstractNumId w:val="15"/>
  </w:num>
  <w:num w:numId="10">
    <w:abstractNumId w:val="3"/>
  </w:num>
  <w:num w:numId="11">
    <w:abstractNumId w:val="13"/>
  </w:num>
  <w:num w:numId="12">
    <w:abstractNumId w:val="4"/>
  </w:num>
  <w:num w:numId="13">
    <w:abstractNumId w:val="18"/>
  </w:num>
  <w:num w:numId="14">
    <w:abstractNumId w:val="10"/>
  </w:num>
  <w:num w:numId="15">
    <w:abstractNumId w:val="12"/>
  </w:num>
  <w:num w:numId="16">
    <w:abstractNumId w:val="5"/>
  </w:num>
  <w:num w:numId="17">
    <w:abstractNumId w:val="8"/>
  </w:num>
  <w:num w:numId="18">
    <w:abstractNumId w:val="9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D"/>
    <w:rsid w:val="0001559D"/>
    <w:rsid w:val="000302AA"/>
    <w:rsid w:val="00051E97"/>
    <w:rsid w:val="00146010"/>
    <w:rsid w:val="001B14E9"/>
    <w:rsid w:val="00231BB1"/>
    <w:rsid w:val="003845BD"/>
    <w:rsid w:val="0047132C"/>
    <w:rsid w:val="00496063"/>
    <w:rsid w:val="00500952"/>
    <w:rsid w:val="0050397C"/>
    <w:rsid w:val="005268B0"/>
    <w:rsid w:val="005326D3"/>
    <w:rsid w:val="005A31F3"/>
    <w:rsid w:val="005F4AE8"/>
    <w:rsid w:val="006B2F07"/>
    <w:rsid w:val="008711CD"/>
    <w:rsid w:val="008771EE"/>
    <w:rsid w:val="008A7DF9"/>
    <w:rsid w:val="008F05AD"/>
    <w:rsid w:val="009050C7"/>
    <w:rsid w:val="009343C1"/>
    <w:rsid w:val="00B26B54"/>
    <w:rsid w:val="00B97D6C"/>
    <w:rsid w:val="00BD7DA2"/>
    <w:rsid w:val="00DD56DF"/>
    <w:rsid w:val="00E23A5D"/>
    <w:rsid w:val="00F86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cp:lastModifiedBy>Мусатова Светлана Николаевна</cp:lastModifiedBy>
  <cp:revision>8</cp:revision>
  <dcterms:created xsi:type="dcterms:W3CDTF">2013-12-02T10:20:00Z</dcterms:created>
  <dcterms:modified xsi:type="dcterms:W3CDTF">2013-12-09T10:37:00Z</dcterms:modified>
</cp:coreProperties>
</file>